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4DCEF" w14:textId="302F40A0" w:rsidR="00FD53AB" w:rsidRPr="00C10291" w:rsidRDefault="003E5831" w:rsidP="00C10291">
      <w:pPr>
        <w:jc w:val="both"/>
        <w:rPr>
          <w:rFonts w:ascii="Calibri" w:eastAsia="Calibri" w:hAnsi="Calibri" w:cs="Calibri"/>
          <w:b/>
          <w:bCs/>
        </w:rPr>
      </w:pPr>
      <w:r w:rsidRPr="00C10291">
        <w:rPr>
          <w:rFonts w:ascii="Calibri" w:eastAsia="Calibri" w:hAnsi="Calibri" w:cs="Calibri"/>
          <w:b/>
          <w:bCs/>
        </w:rPr>
        <w:t xml:space="preserve">Bramley Apple Publication – </w:t>
      </w:r>
      <w:r w:rsidR="00A37390">
        <w:rPr>
          <w:rFonts w:ascii="Calibri" w:eastAsia="Calibri" w:hAnsi="Calibri" w:cs="Calibri"/>
          <w:b/>
          <w:bCs/>
        </w:rPr>
        <w:t>Copy Deadline Monday 25 January for February edition</w:t>
      </w:r>
    </w:p>
    <w:p w14:paraId="24877336" w14:textId="77777777" w:rsidR="003D30D4" w:rsidRDefault="003D30D4" w:rsidP="002607A9">
      <w:pPr>
        <w:jc w:val="both"/>
        <w:rPr>
          <w:rFonts w:ascii="Calibri" w:eastAsia="Calibri" w:hAnsi="Calibri" w:cs="Calibri"/>
        </w:rPr>
      </w:pPr>
    </w:p>
    <w:p w14:paraId="5BCB4D7D" w14:textId="3F74720A" w:rsidR="0075316F" w:rsidRPr="00C10291" w:rsidRDefault="003D30D4" w:rsidP="00C10291">
      <w:pPr>
        <w:jc w:val="both"/>
        <w:rPr>
          <w:rFonts w:ascii="Calibri" w:eastAsia="Calibri" w:hAnsi="Calibri" w:cs="Calibri"/>
        </w:rPr>
      </w:pPr>
      <w:r w:rsidRPr="00C10291">
        <w:rPr>
          <w:rFonts w:ascii="Calibri" w:eastAsia="Calibri" w:hAnsi="Calibri" w:cs="Calibri"/>
        </w:rPr>
        <w:t xml:space="preserve">Last month, Storm Christoph passed through the county and saw the County Council and its partners working together to </w:t>
      </w:r>
      <w:r w:rsidR="00027522" w:rsidRPr="00C10291">
        <w:rPr>
          <w:rFonts w:ascii="Calibri" w:eastAsia="Calibri" w:hAnsi="Calibri" w:cs="Calibri"/>
        </w:rPr>
        <w:t xml:space="preserve">prepare for and </w:t>
      </w:r>
      <w:r w:rsidRPr="00C10291">
        <w:rPr>
          <w:rFonts w:ascii="Calibri" w:eastAsia="Calibri" w:hAnsi="Calibri" w:cs="Calibri"/>
        </w:rPr>
        <w:t>respond to the impacts of the storm</w:t>
      </w:r>
      <w:r w:rsidR="0075316F" w:rsidRPr="00C10291">
        <w:rPr>
          <w:rFonts w:ascii="Calibri" w:eastAsia="Calibri" w:hAnsi="Calibri" w:cs="Calibri"/>
        </w:rPr>
        <w:t>.</w:t>
      </w:r>
    </w:p>
    <w:p w14:paraId="1A2671EF" w14:textId="17CDBC95" w:rsidR="0075316F" w:rsidRPr="00C10291" w:rsidRDefault="000D72E6" w:rsidP="00C1029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multi-agency response</w:t>
      </w:r>
      <w:r w:rsidR="0075316F" w:rsidRPr="00C10291">
        <w:rPr>
          <w:rFonts w:ascii="Calibri" w:eastAsia="Calibri" w:hAnsi="Calibri" w:cs="Calibri"/>
        </w:rPr>
        <w:t xml:space="preserve"> was co-ordinated to prepare communities for potential flooding and support and assistance was offered to residents, especially the clinically vulnerable.</w:t>
      </w:r>
    </w:p>
    <w:p w14:paraId="7A237C44" w14:textId="2CD04195" w:rsidR="0075316F" w:rsidRPr="00C10291" w:rsidRDefault="0075316F" w:rsidP="00C10291">
      <w:pPr>
        <w:jc w:val="both"/>
        <w:rPr>
          <w:rFonts w:ascii="Calibri" w:eastAsia="Calibri" w:hAnsi="Calibri" w:cs="Calibri"/>
        </w:rPr>
      </w:pPr>
      <w:r w:rsidRPr="00C10291">
        <w:rPr>
          <w:rFonts w:ascii="Calibri" w:eastAsia="Calibri" w:hAnsi="Calibri" w:cs="Calibri"/>
        </w:rPr>
        <w:t xml:space="preserve">Over </w:t>
      </w:r>
      <w:r w:rsidR="007F6C8B">
        <w:rPr>
          <w:rFonts w:ascii="Calibri" w:eastAsia="Calibri" w:hAnsi="Calibri" w:cs="Calibri"/>
        </w:rPr>
        <w:t>4</w:t>
      </w:r>
      <w:r w:rsidRPr="00C10291">
        <w:rPr>
          <w:rFonts w:ascii="Calibri" w:eastAsia="Calibri" w:hAnsi="Calibri" w:cs="Calibri"/>
        </w:rPr>
        <w:t>,000 sandbags were deployed by Via across the County and numerous roads</w:t>
      </w:r>
      <w:r w:rsidR="00C10291">
        <w:rPr>
          <w:rFonts w:ascii="Calibri" w:eastAsia="Calibri" w:hAnsi="Calibri" w:cs="Calibri"/>
        </w:rPr>
        <w:t xml:space="preserve"> were</w:t>
      </w:r>
      <w:r w:rsidRPr="00C10291">
        <w:rPr>
          <w:rFonts w:ascii="Calibri" w:eastAsia="Calibri" w:hAnsi="Calibri" w:cs="Calibri"/>
        </w:rPr>
        <w:t xml:space="preserve"> closed</w:t>
      </w:r>
      <w:r w:rsidR="000D72E6">
        <w:rPr>
          <w:rFonts w:ascii="Calibri" w:eastAsia="Calibri" w:hAnsi="Calibri" w:cs="Calibri"/>
        </w:rPr>
        <w:t>.</w:t>
      </w:r>
    </w:p>
    <w:p w14:paraId="0BC63CA1" w14:textId="3EDC601C" w:rsidR="002607A9" w:rsidRDefault="00A545EA" w:rsidP="002607A9">
      <w:pPr>
        <w:jc w:val="both"/>
        <w:rPr>
          <w:rFonts w:ascii="Calibri" w:eastAsia="Calibri" w:hAnsi="Calibri" w:cs="Calibri"/>
        </w:rPr>
      </w:pPr>
      <w:r w:rsidRPr="007F6C8B">
        <w:rPr>
          <w:rFonts w:ascii="Calibri" w:eastAsia="Calibri" w:hAnsi="Calibri" w:cs="Calibri"/>
        </w:rPr>
        <w:t>Howeve</w:t>
      </w:r>
      <w:r w:rsidR="00E442B9">
        <w:rPr>
          <w:rFonts w:ascii="Calibri" w:eastAsia="Calibri" w:hAnsi="Calibri" w:cs="Calibri"/>
        </w:rPr>
        <w:t>r,</w:t>
      </w:r>
      <w:r w:rsidRPr="007F6C8B">
        <w:rPr>
          <w:rFonts w:ascii="Calibri" w:eastAsia="Calibri" w:hAnsi="Calibri" w:cs="Calibri"/>
        </w:rPr>
        <w:t xml:space="preserve"> in Southwell the storm gave assurance that the </w:t>
      </w:r>
      <w:r w:rsidR="00E06A97">
        <w:rPr>
          <w:rFonts w:ascii="Calibri" w:eastAsia="Calibri" w:hAnsi="Calibri" w:cs="Calibri"/>
        </w:rPr>
        <w:t xml:space="preserve">flood alleviation </w:t>
      </w:r>
      <w:r w:rsidRPr="007F6C8B">
        <w:rPr>
          <w:rFonts w:ascii="Calibri" w:eastAsia="Calibri" w:hAnsi="Calibri" w:cs="Calibri"/>
        </w:rPr>
        <w:t>measures in place to date are working as designed</w:t>
      </w:r>
      <w:r w:rsidR="00E06A97">
        <w:rPr>
          <w:rFonts w:ascii="Calibri" w:eastAsia="Calibri" w:hAnsi="Calibri" w:cs="Calibri"/>
        </w:rPr>
        <w:t>, while further l</w:t>
      </w:r>
      <w:r w:rsidR="00913E07" w:rsidRPr="006D22A1">
        <w:rPr>
          <w:rFonts w:ascii="Calibri" w:eastAsia="Calibri" w:hAnsi="Calibri" w:cs="Calibri"/>
        </w:rPr>
        <w:t>ocal drainage improvements</w:t>
      </w:r>
      <w:r w:rsidR="006D22A1" w:rsidRPr="006D22A1">
        <w:rPr>
          <w:rFonts w:ascii="Calibri" w:eastAsia="Calibri" w:hAnsi="Calibri" w:cs="Calibri"/>
        </w:rPr>
        <w:t xml:space="preserve"> </w:t>
      </w:r>
      <w:r w:rsidR="003D047C" w:rsidRPr="006D22A1">
        <w:rPr>
          <w:rFonts w:ascii="Calibri" w:eastAsia="Calibri" w:hAnsi="Calibri" w:cs="Calibri"/>
        </w:rPr>
        <w:t xml:space="preserve">to </w:t>
      </w:r>
      <w:r w:rsidR="003D047C" w:rsidRPr="62131DD8">
        <w:rPr>
          <w:rFonts w:ascii="Calibri" w:eastAsia="Calibri" w:hAnsi="Calibri" w:cs="Calibri"/>
        </w:rPr>
        <w:t>help the flow of surface water reach the drainage network</w:t>
      </w:r>
      <w:r w:rsidR="003D047C" w:rsidRPr="006D22A1">
        <w:rPr>
          <w:rFonts w:ascii="Calibri" w:eastAsia="Calibri" w:hAnsi="Calibri" w:cs="Calibri"/>
        </w:rPr>
        <w:t xml:space="preserve"> </w:t>
      </w:r>
      <w:r w:rsidR="006D22A1" w:rsidRPr="006D22A1">
        <w:rPr>
          <w:rFonts w:ascii="Calibri" w:eastAsia="Calibri" w:hAnsi="Calibri" w:cs="Calibri"/>
        </w:rPr>
        <w:t>continue to take shape</w:t>
      </w:r>
      <w:r w:rsidR="00E06A97">
        <w:rPr>
          <w:rFonts w:ascii="Calibri" w:eastAsia="Calibri" w:hAnsi="Calibri" w:cs="Calibri"/>
        </w:rPr>
        <w:t>.</w:t>
      </w:r>
      <w:r w:rsidR="0078271A">
        <w:rPr>
          <w:rFonts w:ascii="Calibri" w:eastAsia="Calibri" w:hAnsi="Calibri" w:cs="Calibri"/>
        </w:rPr>
        <w:t xml:space="preserve"> </w:t>
      </w:r>
    </w:p>
    <w:p w14:paraId="49F2AE21" w14:textId="3194776C" w:rsidR="002607A9" w:rsidRPr="00F10DA6" w:rsidRDefault="4052F4AD" w:rsidP="002607A9">
      <w:pPr>
        <w:jc w:val="both"/>
      </w:pPr>
      <w:r>
        <w:t>Work</w:t>
      </w:r>
      <w:r w:rsidR="00974C5C">
        <w:t>s</w:t>
      </w:r>
      <w:r>
        <w:t xml:space="preserve"> </w:t>
      </w:r>
      <w:r w:rsidR="006D22A1">
        <w:t xml:space="preserve">on </w:t>
      </w:r>
      <w:r w:rsidR="6696BC36">
        <w:t>Church Street</w:t>
      </w:r>
      <w:r w:rsidR="0078271A">
        <w:t xml:space="preserve">, </w:t>
      </w:r>
      <w:r w:rsidR="6696BC36">
        <w:t>in the region of Commissioner’s Bridge</w:t>
      </w:r>
      <w:r w:rsidR="0078271A">
        <w:t>,</w:t>
      </w:r>
      <w:r w:rsidR="006D22A1">
        <w:t xml:space="preserve"> </w:t>
      </w:r>
      <w:r w:rsidR="00E442B9">
        <w:t xml:space="preserve">are due to </w:t>
      </w:r>
      <w:r w:rsidR="1F0E1950">
        <w:t xml:space="preserve">be completed </w:t>
      </w:r>
      <w:r w:rsidR="006D22A1">
        <w:t>by</w:t>
      </w:r>
      <w:r w:rsidR="1F0E1950">
        <w:t xml:space="preserve"> the middle of February</w:t>
      </w:r>
      <w:r w:rsidR="002607A9">
        <w:t xml:space="preserve">. This includes </w:t>
      </w:r>
      <w:r w:rsidR="002607A9" w:rsidRPr="00F10DA6">
        <w:t xml:space="preserve">the installation of new gullies </w:t>
      </w:r>
      <w:r w:rsidR="002607A9">
        <w:t xml:space="preserve">which </w:t>
      </w:r>
      <w:r w:rsidR="002607A9" w:rsidRPr="00F10DA6">
        <w:t>will help water to flow into new pipes and discharge into the dyke</w:t>
      </w:r>
      <w:r w:rsidR="007418AE">
        <w:t>. Modifications will also be made</w:t>
      </w:r>
      <w:r w:rsidR="002607A9" w:rsidRPr="00F10DA6">
        <w:t xml:space="preserve"> to the existing bridge parapet</w:t>
      </w:r>
      <w:r w:rsidR="00027522">
        <w:t>,</w:t>
      </w:r>
      <w:r w:rsidR="002607A9" w:rsidRPr="002607A9">
        <w:t xml:space="preserve"> </w:t>
      </w:r>
      <w:r w:rsidR="002607A9">
        <w:t>which will</w:t>
      </w:r>
      <w:r w:rsidR="002607A9" w:rsidRPr="00F10DA6">
        <w:t xml:space="preserve"> help surface water flow into the dyke at times when the water level is high</w:t>
      </w:r>
      <w:r w:rsidR="002607A9">
        <w:t>.</w:t>
      </w:r>
    </w:p>
    <w:p w14:paraId="7E7ECEEB" w14:textId="52BC07DA" w:rsidR="00F60FA4" w:rsidRPr="007F6C8B" w:rsidRDefault="00027522" w:rsidP="62131DD8">
      <w:pPr>
        <w:jc w:val="both"/>
      </w:pPr>
      <w:r>
        <w:t>When these works are complete, focus will t</w:t>
      </w:r>
      <w:r w:rsidR="006D22A1">
        <w:t xml:space="preserve">hen turn to </w:t>
      </w:r>
      <w:r w:rsidR="7E81E0D6">
        <w:t xml:space="preserve">Lower </w:t>
      </w:r>
      <w:proofErr w:type="spellStart"/>
      <w:r w:rsidR="7E81E0D6">
        <w:t>Kirklington</w:t>
      </w:r>
      <w:proofErr w:type="spellEnd"/>
      <w:r w:rsidR="7E81E0D6">
        <w:t xml:space="preserve"> Road</w:t>
      </w:r>
      <w:r w:rsidR="2B7868E4">
        <w:t xml:space="preserve">, near the bottom of the </w:t>
      </w:r>
      <w:r w:rsidR="007418AE">
        <w:t>R</w:t>
      </w:r>
      <w:r w:rsidR="2B7868E4">
        <w:t xml:space="preserve">ope </w:t>
      </w:r>
      <w:r w:rsidR="007418AE">
        <w:t>W</w:t>
      </w:r>
      <w:r w:rsidR="2B7868E4">
        <w:t xml:space="preserve">alk. </w:t>
      </w:r>
      <w:r w:rsidR="006D22A1">
        <w:t xml:space="preserve">Work will be carried out </w:t>
      </w:r>
      <w:r w:rsidR="2B7868E4">
        <w:t xml:space="preserve">to improve the transport of surface water </w:t>
      </w:r>
      <w:r w:rsidR="75D01783">
        <w:t>off</w:t>
      </w:r>
      <w:r w:rsidR="2B7868E4">
        <w:t xml:space="preserve"> the highway into the </w:t>
      </w:r>
      <w:proofErr w:type="spellStart"/>
      <w:r w:rsidR="2B7868E4">
        <w:t>Dumble</w:t>
      </w:r>
      <w:proofErr w:type="spellEnd"/>
      <w:r w:rsidR="2B7868E4">
        <w:t xml:space="preserve"> </w:t>
      </w:r>
      <w:r w:rsidR="2B7868E4" w:rsidRPr="007F6C8B">
        <w:t xml:space="preserve">and away </w:t>
      </w:r>
      <w:r w:rsidR="24A309D6" w:rsidRPr="007F6C8B">
        <w:t>to the Greet</w:t>
      </w:r>
      <w:r w:rsidR="44CC2868" w:rsidRPr="007F6C8B">
        <w:t xml:space="preserve"> rather than flooding the road or nearby properties. </w:t>
      </w:r>
    </w:p>
    <w:p w14:paraId="51ABF428" w14:textId="759404B2" w:rsidR="0078271A" w:rsidRPr="007F6C8B" w:rsidRDefault="00C10291" w:rsidP="62131DD8">
      <w:pPr>
        <w:jc w:val="both"/>
      </w:pPr>
      <w:r w:rsidRPr="007F6C8B">
        <w:t xml:space="preserve">The non-intrusive Ground-Penetration Radar (GPR) survey has now been undertaken at the </w:t>
      </w:r>
      <w:proofErr w:type="spellStart"/>
      <w:r w:rsidRPr="007F6C8B">
        <w:t>Potwell</w:t>
      </w:r>
      <w:proofErr w:type="spellEnd"/>
      <w:r w:rsidRPr="007F6C8B">
        <w:t xml:space="preserve"> Dyke site to </w:t>
      </w:r>
      <w:r w:rsidR="000D72E6" w:rsidRPr="007F6C8B">
        <w:t>establish if there are any further</w:t>
      </w:r>
      <w:r w:rsidRPr="007F6C8B">
        <w:t xml:space="preserve"> buried </w:t>
      </w:r>
      <w:r w:rsidR="000D72E6" w:rsidRPr="007F6C8B">
        <w:t xml:space="preserve">archaeological </w:t>
      </w:r>
      <w:r w:rsidRPr="007F6C8B">
        <w:t>artefacts. The results will be used to help inform the design of the proposed flood water store</w:t>
      </w:r>
      <w:r w:rsidR="000D72E6" w:rsidRPr="007F6C8B">
        <w:t xml:space="preserve"> which will then be shared with </w:t>
      </w:r>
      <w:r w:rsidR="003D047C" w:rsidRPr="007F6C8B">
        <w:t>residents</w:t>
      </w:r>
      <w:r w:rsidR="000D72E6" w:rsidRPr="007F6C8B">
        <w:t>. Hopefully, subject to planning approval, work will be able to start in the Summer.</w:t>
      </w:r>
    </w:p>
    <w:p w14:paraId="19369F7F" w14:textId="1BDBBD28" w:rsidR="000D72E6" w:rsidRPr="007F6C8B" w:rsidRDefault="000D72E6" w:rsidP="000D72E6">
      <w:pPr>
        <w:jc w:val="both"/>
      </w:pPr>
      <w:r w:rsidRPr="000D72E6">
        <w:t>As spring approaches,</w:t>
      </w:r>
      <w:r w:rsidRPr="007F6C8B">
        <w:t xml:space="preserve"> </w:t>
      </w:r>
      <w:r w:rsidRPr="00F10DA6">
        <w:t xml:space="preserve">landscaping works will be taking place along </w:t>
      </w:r>
      <w:r>
        <w:t>Southwell Trail</w:t>
      </w:r>
      <w:r w:rsidR="003D047C">
        <w:t>. This</w:t>
      </w:r>
      <w:r>
        <w:t xml:space="preserve"> will </w:t>
      </w:r>
      <w:r w:rsidRPr="007F6C8B">
        <w:t xml:space="preserve">see </w:t>
      </w:r>
      <w:r w:rsidR="007418AE">
        <w:t>the planting of f</w:t>
      </w:r>
      <w:r w:rsidR="007F6C8B" w:rsidRPr="007F6C8B">
        <w:t>our</w:t>
      </w:r>
      <w:r w:rsidR="00A545EA" w:rsidRPr="007F6C8B">
        <w:t xml:space="preserve"> new </w:t>
      </w:r>
      <w:r w:rsidR="007F6C8B" w:rsidRPr="007F6C8B">
        <w:t xml:space="preserve">large </w:t>
      </w:r>
      <w:r w:rsidR="00A545EA" w:rsidRPr="007F6C8B">
        <w:t xml:space="preserve">field maple trees </w:t>
      </w:r>
      <w:r w:rsidR="007F6C8B" w:rsidRPr="007F6C8B">
        <w:t>to</w:t>
      </w:r>
      <w:r w:rsidR="00E34719" w:rsidRPr="007F6C8B">
        <w:t xml:space="preserve"> give immediate impact </w:t>
      </w:r>
      <w:r w:rsidR="00A545EA" w:rsidRPr="007F6C8B">
        <w:t>and over 40 more tree</w:t>
      </w:r>
      <w:r w:rsidR="007F6C8B">
        <w:t>s</w:t>
      </w:r>
      <w:r w:rsidR="00A545EA" w:rsidRPr="007F6C8B">
        <w:t xml:space="preserve"> and shrubs </w:t>
      </w:r>
      <w:r w:rsidR="00E34719" w:rsidRPr="007F6C8B">
        <w:t>comprising</w:t>
      </w:r>
      <w:r w:rsidR="00A545EA" w:rsidRPr="007F6C8B">
        <w:t xml:space="preserve"> </w:t>
      </w:r>
      <w:r w:rsidR="00E34719" w:rsidRPr="007F6C8B">
        <w:t>al</w:t>
      </w:r>
      <w:r w:rsidR="00A545EA" w:rsidRPr="007F6C8B">
        <w:t>der, hawthorn and willow</w:t>
      </w:r>
      <w:r w:rsidR="00E34719" w:rsidRPr="007F6C8B">
        <w:t xml:space="preserve"> in mixed groups </w:t>
      </w:r>
    </w:p>
    <w:p w14:paraId="41D6A557" w14:textId="7A38A326" w:rsidR="00A545EA" w:rsidRPr="007F6C8B" w:rsidRDefault="00A545EA" w:rsidP="000D72E6">
      <w:pPr>
        <w:jc w:val="both"/>
      </w:pPr>
      <w:r w:rsidRPr="007F6C8B">
        <w:t xml:space="preserve">The disturbed ground will </w:t>
      </w:r>
      <w:r w:rsidR="007418AE">
        <w:t xml:space="preserve">then </w:t>
      </w:r>
      <w:r w:rsidRPr="007F6C8B">
        <w:t xml:space="preserve">be seeded with a </w:t>
      </w:r>
      <w:r w:rsidR="00E34719" w:rsidRPr="007F6C8B">
        <w:t xml:space="preserve">wildflower grass mix chosen to replicate the species that would typically grow locally in clay land meadows. </w:t>
      </w:r>
    </w:p>
    <w:p w14:paraId="5E447D71" w14:textId="22A3C689" w:rsidR="003E5831" w:rsidRPr="000D72E6" w:rsidRDefault="003E5831" w:rsidP="62131DD8">
      <w:pPr>
        <w:jc w:val="both"/>
      </w:pPr>
      <w:bookmarkStart w:id="0" w:name="_GoBack"/>
      <w:bookmarkEnd w:id="0"/>
      <w:r w:rsidRPr="000D72E6">
        <w:t>Latest updates on all the works in Southwell, along with some Frequently Asked Questions can now be found at www.nottinghamshire.gov.uk/southwellflooding</w:t>
      </w:r>
    </w:p>
    <w:sectPr w:rsidR="003E5831" w:rsidRPr="000D7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1E4"/>
    <w:multiLevelType w:val="hybridMultilevel"/>
    <w:tmpl w:val="7FB2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621F7"/>
    <w:multiLevelType w:val="hybridMultilevel"/>
    <w:tmpl w:val="568EF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32D50"/>
    <w:multiLevelType w:val="hybridMultilevel"/>
    <w:tmpl w:val="0A9A1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D5478"/>
    <w:multiLevelType w:val="hybridMultilevel"/>
    <w:tmpl w:val="3F9E0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7C0C9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31"/>
    <w:rsid w:val="00011F9D"/>
    <w:rsid w:val="00027522"/>
    <w:rsid w:val="000D72E6"/>
    <w:rsid w:val="000F7F98"/>
    <w:rsid w:val="00177D3F"/>
    <w:rsid w:val="001A7DD0"/>
    <w:rsid w:val="001C4F2E"/>
    <w:rsid w:val="002607A9"/>
    <w:rsid w:val="00277905"/>
    <w:rsid w:val="002E51C0"/>
    <w:rsid w:val="003479E6"/>
    <w:rsid w:val="003D047C"/>
    <w:rsid w:val="003D30D4"/>
    <w:rsid w:val="003D6D8F"/>
    <w:rsid w:val="003E5831"/>
    <w:rsid w:val="00404FBE"/>
    <w:rsid w:val="00470DFC"/>
    <w:rsid w:val="0047244C"/>
    <w:rsid w:val="004B1F26"/>
    <w:rsid w:val="004B2E84"/>
    <w:rsid w:val="004F67D2"/>
    <w:rsid w:val="00557D95"/>
    <w:rsid w:val="00561372"/>
    <w:rsid w:val="005859AF"/>
    <w:rsid w:val="00624A6C"/>
    <w:rsid w:val="006D22A1"/>
    <w:rsid w:val="006D5337"/>
    <w:rsid w:val="00734767"/>
    <w:rsid w:val="007418AE"/>
    <w:rsid w:val="0075316F"/>
    <w:rsid w:val="007737C7"/>
    <w:rsid w:val="007753D1"/>
    <w:rsid w:val="0078271A"/>
    <w:rsid w:val="007F6C8B"/>
    <w:rsid w:val="00810BDE"/>
    <w:rsid w:val="008647A7"/>
    <w:rsid w:val="00896A32"/>
    <w:rsid w:val="009051FC"/>
    <w:rsid w:val="00913E07"/>
    <w:rsid w:val="00924575"/>
    <w:rsid w:val="00974C5C"/>
    <w:rsid w:val="009C0F16"/>
    <w:rsid w:val="00A10A9B"/>
    <w:rsid w:val="00A1E53C"/>
    <w:rsid w:val="00A37390"/>
    <w:rsid w:val="00A37B0A"/>
    <w:rsid w:val="00A545EA"/>
    <w:rsid w:val="00AC0AEE"/>
    <w:rsid w:val="00AE21B1"/>
    <w:rsid w:val="00AF7CC1"/>
    <w:rsid w:val="00B2677B"/>
    <w:rsid w:val="00B513A6"/>
    <w:rsid w:val="00C10291"/>
    <w:rsid w:val="00C36D22"/>
    <w:rsid w:val="00C85516"/>
    <w:rsid w:val="00CB6938"/>
    <w:rsid w:val="00E06A97"/>
    <w:rsid w:val="00E06AD7"/>
    <w:rsid w:val="00E246B8"/>
    <w:rsid w:val="00E34719"/>
    <w:rsid w:val="00E442B9"/>
    <w:rsid w:val="00EA2BF1"/>
    <w:rsid w:val="00EB7FAE"/>
    <w:rsid w:val="00F60FA4"/>
    <w:rsid w:val="00FD53AB"/>
    <w:rsid w:val="00FF1934"/>
    <w:rsid w:val="05414646"/>
    <w:rsid w:val="06DD16A7"/>
    <w:rsid w:val="06F63F04"/>
    <w:rsid w:val="0B2511E8"/>
    <w:rsid w:val="0DE64C96"/>
    <w:rsid w:val="0F95751D"/>
    <w:rsid w:val="10E0E949"/>
    <w:rsid w:val="1909E812"/>
    <w:rsid w:val="1A6EA332"/>
    <w:rsid w:val="1C7938A1"/>
    <w:rsid w:val="1CC5CB3C"/>
    <w:rsid w:val="1F0E1950"/>
    <w:rsid w:val="22499DCD"/>
    <w:rsid w:val="225B9CE3"/>
    <w:rsid w:val="24A309D6"/>
    <w:rsid w:val="2B7868E4"/>
    <w:rsid w:val="2C33E198"/>
    <w:rsid w:val="2DCFB1F9"/>
    <w:rsid w:val="2EBB8766"/>
    <w:rsid w:val="30567BD0"/>
    <w:rsid w:val="30E2CDA9"/>
    <w:rsid w:val="324AE662"/>
    <w:rsid w:val="3250C74A"/>
    <w:rsid w:val="32A3231C"/>
    <w:rsid w:val="341A6E6B"/>
    <w:rsid w:val="343396C8"/>
    <w:rsid w:val="399DDA82"/>
    <w:rsid w:val="3A5760F7"/>
    <w:rsid w:val="3A950CA4"/>
    <w:rsid w:val="3B80E211"/>
    <w:rsid w:val="4052F4AD"/>
    <w:rsid w:val="43A1AD24"/>
    <w:rsid w:val="44CC2868"/>
    <w:rsid w:val="48751E47"/>
    <w:rsid w:val="498C5B02"/>
    <w:rsid w:val="49A297EC"/>
    <w:rsid w:val="4A032300"/>
    <w:rsid w:val="4AA7C13F"/>
    <w:rsid w:val="4B32FB7F"/>
    <w:rsid w:val="4B413499"/>
    <w:rsid w:val="4D129425"/>
    <w:rsid w:val="56E5C4ED"/>
    <w:rsid w:val="5B892080"/>
    <w:rsid w:val="5FF457D4"/>
    <w:rsid w:val="6098C226"/>
    <w:rsid w:val="62131DD8"/>
    <w:rsid w:val="62270FA3"/>
    <w:rsid w:val="66369407"/>
    <w:rsid w:val="6696BC36"/>
    <w:rsid w:val="68B45A41"/>
    <w:rsid w:val="6AFEA875"/>
    <w:rsid w:val="6FFEBE06"/>
    <w:rsid w:val="7068EC2F"/>
    <w:rsid w:val="74F2A1AE"/>
    <w:rsid w:val="75D01783"/>
    <w:rsid w:val="76CE41BD"/>
    <w:rsid w:val="7980E964"/>
    <w:rsid w:val="7D4F5CBD"/>
    <w:rsid w:val="7DEBAF9E"/>
    <w:rsid w:val="7E545A87"/>
    <w:rsid w:val="7E81E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6486"/>
  <w15:chartTrackingRefBased/>
  <w15:docId w15:val="{A42EA93D-987E-4D6D-B5CD-8C9B5654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30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935FA8EF9954E9DD14D4739BD9399" ma:contentTypeVersion="12" ma:contentTypeDescription="Create a new document." ma:contentTypeScope="" ma:versionID="5b40d53125c213e47c256f8f47288883">
  <xsd:schema xmlns:xsd="http://www.w3.org/2001/XMLSchema" xmlns:xs="http://www.w3.org/2001/XMLSchema" xmlns:p="http://schemas.microsoft.com/office/2006/metadata/properties" xmlns:ns2="90b5271a-219d-472b-8219-232e0d37a994" xmlns:ns3="67c0ee71-1bca-4840-973b-fe7d42a7bb6f" targetNamespace="http://schemas.microsoft.com/office/2006/metadata/properties" ma:root="true" ma:fieldsID="fa226a2860510103d777431c25e6aed9" ns2:_="" ns3:_="">
    <xsd:import namespace="90b5271a-219d-472b-8219-232e0d37a994"/>
    <xsd:import namespace="67c0ee71-1bca-4840-973b-fe7d42a7b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271a-219d-472b-8219-232e0d37a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ee71-1bca-4840-973b-fe7d42a7b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234CE-F87E-48C3-92C8-E664714F8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6B091-4559-4F22-AC03-280BFBF8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5271a-219d-472b-8219-232e0d37a994"/>
    <ds:schemaRef ds:uri="67c0ee71-1bca-4840-973b-fe7d42a7b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74547-4F52-4647-A6E4-CCE16BBB7AEF}">
  <ds:schemaRefs>
    <ds:schemaRef ds:uri="90b5271a-219d-472b-8219-232e0d37a994"/>
    <ds:schemaRef ds:uri="67c0ee71-1bca-4840-973b-fe7d42a7bb6f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Liu</dc:creator>
  <cp:keywords/>
  <dc:description/>
  <cp:lastModifiedBy>Claire Geeson</cp:lastModifiedBy>
  <cp:revision>2</cp:revision>
  <dcterms:created xsi:type="dcterms:W3CDTF">2021-01-25T12:24:00Z</dcterms:created>
  <dcterms:modified xsi:type="dcterms:W3CDTF">2021-01-25T12:24:00Z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0x010100483935FA8EF9954E9DD14D4739BD9399</vt:lpwstr>
  </property>
</Properties>
</file>